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36B5D" w14:textId="77777777" w:rsidR="00223DC3" w:rsidRDefault="00223DC3" w:rsidP="00223DC3">
      <w:pPr>
        <w:jc w:val="center"/>
        <w:rPr>
          <w:rFonts w:ascii="Times New Roman" w:hAnsi="Times New Roman" w:cs="Times New Roman"/>
          <w:b/>
          <w:lang w:val="en-GB"/>
        </w:rPr>
      </w:pPr>
      <w:r>
        <w:rPr>
          <w:rFonts w:ascii="Times New Roman" w:hAnsi="Times New Roman" w:cs="Times New Roman"/>
          <w:b/>
          <w:lang w:val="en-GB"/>
        </w:rPr>
        <w:br/>
      </w:r>
    </w:p>
    <w:p w14:paraId="24E1B881" w14:textId="02336B5E" w:rsidR="00223DC3" w:rsidRPr="00223DC3" w:rsidRDefault="00223DC3" w:rsidP="00223DC3">
      <w:pPr>
        <w:jc w:val="center"/>
        <w:rPr>
          <w:rFonts w:ascii="Times New Roman" w:hAnsi="Times New Roman" w:cs="Times New Roman"/>
          <w:sz w:val="24"/>
          <w:szCs w:val="24"/>
          <w:lang w:val="en-GB"/>
        </w:rPr>
      </w:pPr>
      <w:r w:rsidRPr="00223DC3">
        <w:rPr>
          <w:rFonts w:ascii="Times New Roman" w:hAnsi="Times New Roman" w:cs="Times New Roman"/>
          <w:b/>
          <w:sz w:val="24"/>
          <w:szCs w:val="24"/>
          <w:lang w:val="en-GB"/>
        </w:rPr>
        <w:t>SELF DECLARATION OF ETHICAL COMMITMENT FOR CONTRACTORS TO THE ROYAL NORWEGIAN MINISTRY OF DEFENCE WITH SUBORDINATE AGENCIES</w:t>
      </w:r>
      <w:r w:rsidRPr="00223DC3">
        <w:rPr>
          <w:rFonts w:ascii="Times New Roman" w:hAnsi="Times New Roman" w:cs="Times New Roman"/>
          <w:b/>
          <w:sz w:val="24"/>
          <w:szCs w:val="24"/>
          <w:lang w:val="en-GB"/>
        </w:rPr>
        <w:br/>
      </w:r>
      <w:r w:rsidRPr="00223DC3">
        <w:rPr>
          <w:rFonts w:ascii="Times New Roman" w:hAnsi="Times New Roman" w:cs="Times New Roman"/>
          <w:sz w:val="24"/>
          <w:szCs w:val="24"/>
          <w:lang w:val="en-GB"/>
        </w:rPr>
        <w:br/>
        <w:t>As Contractor to the Ministry of Defence (MOD) or its subordinate agencies it is hereby conscientiously declared that:</w:t>
      </w:r>
    </w:p>
    <w:p w14:paraId="026FF94B" w14:textId="294549C1" w:rsidR="00223DC3" w:rsidRPr="00223DC3" w:rsidRDefault="00223DC3" w:rsidP="00223DC3">
      <w:pPr>
        <w:pStyle w:val="Listeavsnitt"/>
        <w:numPr>
          <w:ilvl w:val="0"/>
          <w:numId w:val="3"/>
        </w:numPr>
        <w:rPr>
          <w:szCs w:val="24"/>
          <w:lang w:val="en-GB"/>
        </w:rPr>
      </w:pPr>
      <w:r w:rsidRPr="00223DC3">
        <w:rPr>
          <w:szCs w:val="24"/>
          <w:lang w:val="en-GB"/>
        </w:rPr>
        <w:t xml:space="preserve">The business shall respect the standards of conduct set forth in the ethical guidelines that are applicable to business relationship between suppliers and employees in the MOD with subordinate agencies. The ethical </w:t>
      </w:r>
      <w:proofErr w:type="gramStart"/>
      <w:r w:rsidRPr="00223DC3">
        <w:rPr>
          <w:szCs w:val="24"/>
          <w:lang w:val="en-GB"/>
        </w:rPr>
        <w:t xml:space="preserve">values which </w:t>
      </w:r>
      <w:r w:rsidRPr="00223DC3">
        <w:rPr>
          <w:color w:val="000000" w:themeColor="text1"/>
          <w:szCs w:val="24"/>
          <w:lang w:val="en-GB"/>
        </w:rPr>
        <w:t>concern business practise between contractors and employees in MOD with subordinate agencies</w:t>
      </w:r>
      <w:proofErr w:type="gramEnd"/>
      <w:r w:rsidRPr="00223DC3">
        <w:rPr>
          <w:color w:val="000000" w:themeColor="text1"/>
          <w:szCs w:val="24"/>
          <w:lang w:val="en-GB"/>
        </w:rPr>
        <w:t xml:space="preserve"> can be found at </w:t>
      </w:r>
      <w:hyperlink r:id="rId10" w:history="1">
        <w:r w:rsidRPr="00223DC3">
          <w:rPr>
            <w:rStyle w:val="Hyperkobling"/>
            <w:color w:val="000000" w:themeColor="text1"/>
            <w:szCs w:val="24"/>
            <w:lang w:val="en-GB"/>
          </w:rPr>
          <w:t>www.lovdata.no</w:t>
        </w:r>
      </w:hyperlink>
      <w:r w:rsidRPr="00223DC3">
        <w:rPr>
          <w:color w:val="000000" w:themeColor="text1"/>
          <w:szCs w:val="24"/>
          <w:lang w:val="en-GB"/>
        </w:rPr>
        <w:t xml:space="preserve"> as attachment to the Procurement regulations for the defence sector (ARF).</w:t>
      </w:r>
      <w:r w:rsidRPr="00223DC3">
        <w:rPr>
          <w:color w:val="000000" w:themeColor="text1"/>
          <w:szCs w:val="24"/>
          <w:lang w:val="en-GB"/>
        </w:rPr>
        <w:br/>
      </w:r>
    </w:p>
    <w:p w14:paraId="1CBB7037" w14:textId="52DFC466" w:rsidR="00223DC3" w:rsidRPr="00223DC3" w:rsidRDefault="00223DC3" w:rsidP="00223DC3">
      <w:pPr>
        <w:pStyle w:val="Listeavsnitt"/>
        <w:numPr>
          <w:ilvl w:val="0"/>
          <w:numId w:val="3"/>
        </w:numPr>
        <w:rPr>
          <w:szCs w:val="24"/>
          <w:lang w:val="en-GB"/>
        </w:rPr>
      </w:pPr>
      <w:r w:rsidRPr="00223DC3">
        <w:rPr>
          <w:szCs w:val="24"/>
          <w:lang w:val="en-GB"/>
        </w:rPr>
        <w:t xml:space="preserve">That contact with MOD and subordinate agencies shall be exclusively professional and be based on good business practice. This means for instance, that it </w:t>
      </w:r>
      <w:proofErr w:type="gramStart"/>
      <w:r w:rsidRPr="00223DC3">
        <w:rPr>
          <w:szCs w:val="24"/>
          <w:lang w:val="en-GB"/>
        </w:rPr>
        <w:t>is not permitted</w:t>
      </w:r>
      <w:proofErr w:type="gramEnd"/>
      <w:r w:rsidRPr="00223DC3">
        <w:rPr>
          <w:szCs w:val="24"/>
          <w:lang w:val="en-GB"/>
        </w:rPr>
        <w:t xml:space="preserve"> to offer any gift, benefit or advantage to any employee or anyone else who is carrying out work for the MOD or underlying agencies, if the gift, benefit or advantage may be liable to affect their service duties. This rule applies regardless of whether the gift, benefit or advantage </w:t>
      </w:r>
      <w:proofErr w:type="gramStart"/>
      <w:r w:rsidRPr="00223DC3">
        <w:rPr>
          <w:szCs w:val="24"/>
          <w:lang w:val="en-GB"/>
        </w:rPr>
        <w:t>is offered</w:t>
      </w:r>
      <w:proofErr w:type="gramEnd"/>
      <w:r w:rsidRPr="00223DC3">
        <w:rPr>
          <w:szCs w:val="24"/>
          <w:lang w:val="en-GB"/>
        </w:rPr>
        <w:t xml:space="preserve"> directly, or through an intermediary.</w:t>
      </w:r>
      <w:r w:rsidRPr="00223DC3">
        <w:rPr>
          <w:szCs w:val="24"/>
          <w:lang w:val="en-GB"/>
        </w:rPr>
        <w:br/>
      </w:r>
    </w:p>
    <w:p w14:paraId="5D3AF067" w14:textId="5C6965D2" w:rsidR="00223DC3" w:rsidRPr="00223DC3" w:rsidRDefault="00223DC3" w:rsidP="00223DC3">
      <w:pPr>
        <w:pStyle w:val="HTML-forhndsformatert"/>
        <w:numPr>
          <w:ilvl w:val="0"/>
          <w:numId w:val="3"/>
        </w:numPr>
        <w:rPr>
          <w:rFonts w:ascii="Times New Roman" w:eastAsia="Times New Roman" w:hAnsi="Times New Roman" w:cs="Times New Roman"/>
          <w:color w:val="222222"/>
          <w:sz w:val="24"/>
          <w:szCs w:val="24"/>
          <w:lang w:val="en-GB" w:eastAsia="nb-NO"/>
        </w:rPr>
      </w:pPr>
      <w:r w:rsidRPr="00223DC3">
        <w:rPr>
          <w:rFonts w:ascii="Times New Roman" w:hAnsi="Times New Roman" w:cs="Times New Roman"/>
          <w:sz w:val="24"/>
          <w:szCs w:val="24"/>
          <w:lang w:val="en-GB"/>
        </w:rPr>
        <w:t>In connection with submission of an offer, it has been stated together with the offer whether</w:t>
      </w:r>
      <w:r w:rsidRPr="00223DC3">
        <w:rPr>
          <w:rFonts w:ascii="Times New Roman" w:eastAsia="Times New Roman" w:hAnsi="Times New Roman" w:cs="Times New Roman"/>
          <w:color w:val="222222"/>
          <w:sz w:val="24"/>
          <w:szCs w:val="24"/>
          <w:lang w:val="en-GB" w:eastAsia="nb-NO"/>
        </w:rPr>
        <w:t xml:space="preserve"> </w:t>
      </w:r>
    </w:p>
    <w:p w14:paraId="39257E21" w14:textId="77777777" w:rsidR="00223DC3" w:rsidRPr="00223DC3" w:rsidRDefault="00223DC3" w:rsidP="00223DC3">
      <w:pPr>
        <w:pStyle w:val="Listeavsnitt"/>
        <w:numPr>
          <w:ilvl w:val="0"/>
          <w:numId w:val="4"/>
        </w:numPr>
        <w:rPr>
          <w:szCs w:val="24"/>
          <w:lang w:val="en-GB"/>
        </w:rPr>
      </w:pPr>
      <w:r w:rsidRPr="00223DC3">
        <w:rPr>
          <w:szCs w:val="24"/>
          <w:lang w:val="en-GB"/>
        </w:rPr>
        <w:t>the business or others associated with the business, has contributed in the development of specifications for this acquisition,</w:t>
      </w:r>
    </w:p>
    <w:p w14:paraId="6E64823D" w14:textId="77777777" w:rsidR="00223DC3" w:rsidRPr="00223DC3" w:rsidRDefault="00223DC3" w:rsidP="00223DC3">
      <w:pPr>
        <w:pStyle w:val="Listeavsnitt"/>
        <w:numPr>
          <w:ilvl w:val="0"/>
          <w:numId w:val="4"/>
        </w:numPr>
        <w:rPr>
          <w:szCs w:val="24"/>
          <w:lang w:val="en-GB"/>
        </w:rPr>
      </w:pPr>
      <w:r w:rsidRPr="00223DC3">
        <w:rPr>
          <w:szCs w:val="24"/>
          <w:lang w:val="en-GB"/>
        </w:rPr>
        <w:t>the business has employed, or associated itself with someone, who in the last two years counting from the offer due date, has been employed at MOD or subordinate agencies,</w:t>
      </w:r>
    </w:p>
    <w:p w14:paraId="20E55E97" w14:textId="77777777" w:rsidR="00223DC3" w:rsidRPr="00223DC3" w:rsidRDefault="00223DC3" w:rsidP="00223DC3">
      <w:pPr>
        <w:pStyle w:val="Listeavsnitt"/>
        <w:numPr>
          <w:ilvl w:val="0"/>
          <w:numId w:val="4"/>
        </w:numPr>
        <w:rPr>
          <w:color w:val="222222"/>
          <w:szCs w:val="24"/>
          <w:lang w:val="en"/>
        </w:rPr>
      </w:pPr>
      <w:r w:rsidRPr="00223DC3">
        <w:rPr>
          <w:szCs w:val="24"/>
          <w:lang w:val="en-GB"/>
        </w:rPr>
        <w:t>the business is bankrupt</w:t>
      </w:r>
      <w:r w:rsidRPr="00223DC3">
        <w:rPr>
          <w:color w:val="222222"/>
          <w:szCs w:val="24"/>
          <w:lang w:val="en"/>
        </w:rPr>
        <w:t xml:space="preserve">, undergoing debt settlement or liquidation, has been suspended, or if the business is in a similar process under national laws and regulations, </w:t>
      </w:r>
    </w:p>
    <w:p w14:paraId="1A6A8712" w14:textId="77777777" w:rsidR="00223DC3" w:rsidRPr="00223DC3" w:rsidRDefault="00223DC3" w:rsidP="00223DC3">
      <w:pPr>
        <w:pStyle w:val="Listeavsnitt"/>
        <w:numPr>
          <w:ilvl w:val="0"/>
          <w:numId w:val="4"/>
        </w:numPr>
        <w:rPr>
          <w:color w:val="222222"/>
          <w:szCs w:val="24"/>
          <w:lang w:val="en"/>
        </w:rPr>
      </w:pPr>
      <w:r w:rsidRPr="00223DC3">
        <w:rPr>
          <w:color w:val="222222"/>
          <w:szCs w:val="24"/>
          <w:lang w:val="en"/>
        </w:rPr>
        <w:t>the business is subject to proceedings for bankruptcy, has requested the opening of a debt settlement or forced liquidation or other similar process under national laws and regulations,</w:t>
      </w:r>
    </w:p>
    <w:p w14:paraId="03CC8A92" w14:textId="77777777" w:rsidR="00223DC3" w:rsidRPr="00223DC3" w:rsidRDefault="00223DC3" w:rsidP="00223DC3">
      <w:pPr>
        <w:pStyle w:val="Listeavsnitt"/>
        <w:numPr>
          <w:ilvl w:val="0"/>
          <w:numId w:val="4"/>
        </w:numPr>
        <w:rPr>
          <w:color w:val="222222"/>
          <w:szCs w:val="24"/>
          <w:lang w:val="en"/>
        </w:rPr>
      </w:pPr>
      <w:r w:rsidRPr="00223DC3">
        <w:rPr>
          <w:color w:val="222222"/>
          <w:szCs w:val="24"/>
          <w:lang w:val="en"/>
        </w:rPr>
        <w:t>the business, employees or others associated with the business, has been convicted by a final judgement of any offence concerning its professional conduct, such as breach of existing national and international legislation on the export of defense and security materials,</w:t>
      </w:r>
    </w:p>
    <w:p w14:paraId="370FB665" w14:textId="020E0880" w:rsidR="00223DC3" w:rsidRPr="00223DC3" w:rsidRDefault="00223DC3" w:rsidP="00223DC3">
      <w:pPr>
        <w:pStyle w:val="Listeavsnitt"/>
        <w:numPr>
          <w:ilvl w:val="0"/>
          <w:numId w:val="4"/>
        </w:numPr>
        <w:rPr>
          <w:color w:val="222222"/>
          <w:szCs w:val="24"/>
          <w:lang w:val="en"/>
        </w:rPr>
      </w:pPr>
      <w:r w:rsidRPr="00223DC3">
        <w:rPr>
          <w:color w:val="222222"/>
          <w:szCs w:val="24"/>
          <w:lang w:val="en"/>
        </w:rPr>
        <w:t xml:space="preserve">the business, employees or others associated with the business, has been convicted by a final judgement of offence against criminal acts of participation in a criminal </w:t>
      </w:r>
      <w:proofErr w:type="spellStart"/>
      <w:r w:rsidRPr="00223DC3">
        <w:rPr>
          <w:color w:val="222222"/>
          <w:szCs w:val="24"/>
          <w:lang w:val="en"/>
        </w:rPr>
        <w:t>organisation</w:t>
      </w:r>
      <w:proofErr w:type="spellEnd"/>
      <w:r w:rsidRPr="00223DC3">
        <w:rPr>
          <w:color w:val="222222"/>
          <w:szCs w:val="24"/>
          <w:lang w:val="en"/>
        </w:rPr>
        <w:t>, corruption, fraud, money laundering, terrorist activity or financing of terrorist activity,</w:t>
      </w:r>
      <w:r w:rsidRPr="00223DC3">
        <w:rPr>
          <w:color w:val="222222"/>
          <w:szCs w:val="24"/>
          <w:lang w:val="en"/>
        </w:rPr>
        <w:br/>
      </w:r>
      <w:r w:rsidRPr="00223DC3">
        <w:rPr>
          <w:color w:val="222222"/>
          <w:szCs w:val="24"/>
          <w:lang w:val="en"/>
        </w:rPr>
        <w:lastRenderedPageBreak/>
        <w:br/>
      </w:r>
    </w:p>
    <w:p w14:paraId="5DCCA9C6" w14:textId="3CE7B3F8" w:rsidR="00223DC3" w:rsidRPr="00223DC3" w:rsidRDefault="00223DC3" w:rsidP="00223DC3">
      <w:pPr>
        <w:pStyle w:val="Listeavsnitt"/>
        <w:numPr>
          <w:ilvl w:val="0"/>
          <w:numId w:val="4"/>
        </w:numPr>
        <w:rPr>
          <w:color w:val="222222"/>
          <w:szCs w:val="24"/>
          <w:lang w:val="en"/>
        </w:rPr>
      </w:pPr>
      <w:r w:rsidRPr="00223DC3">
        <w:rPr>
          <w:color w:val="222222"/>
          <w:szCs w:val="24"/>
          <w:lang w:val="en"/>
        </w:rPr>
        <w:t>the business, employees or associated with the business, in their profession has been guilty of grave professional misconduct of professional and ethical requirements in the industry concerned, such as breach of obligations regarding security of information or security of supply during a previous contract</w:t>
      </w:r>
      <w:r w:rsidR="00DA125C">
        <w:rPr>
          <w:color w:val="222222"/>
          <w:szCs w:val="24"/>
          <w:lang w:val="en"/>
        </w:rPr>
        <w:t>.</w:t>
      </w:r>
      <w:r w:rsidRPr="00223DC3">
        <w:rPr>
          <w:color w:val="222222"/>
          <w:szCs w:val="24"/>
          <w:lang w:val="en"/>
        </w:rPr>
        <w:br/>
      </w:r>
    </w:p>
    <w:p w14:paraId="04777CA4" w14:textId="77777777" w:rsidR="00F44D09" w:rsidRPr="00F44D09" w:rsidRDefault="00223DC3" w:rsidP="00223DC3">
      <w:pPr>
        <w:pStyle w:val="HTML-forhndsformatert"/>
        <w:numPr>
          <w:ilvl w:val="0"/>
          <w:numId w:val="3"/>
        </w:numPr>
        <w:rPr>
          <w:color w:val="222222"/>
          <w:lang w:val="en"/>
        </w:rPr>
      </w:pPr>
      <w:r w:rsidRPr="00223DC3">
        <w:rPr>
          <w:rFonts w:ascii="Times New Roman" w:eastAsia="Times New Roman" w:hAnsi="Times New Roman" w:cs="Times New Roman"/>
          <w:color w:val="222222"/>
          <w:sz w:val="24"/>
          <w:szCs w:val="24"/>
          <w:lang w:val="en" w:eastAsia="nb-NO"/>
        </w:rPr>
        <w:t>Conduct contrary to paragraph 2 of this Ethical Declaration, or grossly misleading or false information or failure to provide information in accordance with paragraph 3 of this Self-declaration of ethical commitment, may result in refusal to provide tenders to the MOD and subordinate agencies.</w:t>
      </w:r>
    </w:p>
    <w:p w14:paraId="4EBAF0E3" w14:textId="76F547BD" w:rsidR="00223DC3" w:rsidRDefault="00223DC3" w:rsidP="00F44D09">
      <w:pPr>
        <w:pStyle w:val="HTML-forhndsformatert"/>
        <w:ind w:left="720"/>
        <w:rPr>
          <w:color w:val="222222"/>
          <w:lang w:val="en"/>
        </w:rPr>
      </w:pPr>
      <w:r w:rsidRPr="00223DC3">
        <w:rPr>
          <w:color w:val="222222"/>
          <w:lang w:val="en"/>
        </w:rPr>
        <w:t xml:space="preserve"> </w:t>
      </w:r>
      <w:r w:rsidRPr="00223DC3">
        <w:rPr>
          <w:color w:val="222222"/>
          <w:lang w:val="en"/>
        </w:rPr>
        <w:br/>
      </w:r>
    </w:p>
    <w:p w14:paraId="58C31992" w14:textId="57D1A648" w:rsidR="00223DC3" w:rsidRPr="00B74BC1" w:rsidRDefault="00223DC3" w:rsidP="00660F70">
      <w:pPr>
        <w:pStyle w:val="HTML-forhndsformatert"/>
        <w:rPr>
          <w:color w:val="222222"/>
          <w:lang w:val="en-US"/>
        </w:rPr>
      </w:pPr>
    </w:p>
    <w:p w14:paraId="4FB8DE1D" w14:textId="77777777" w:rsidR="00223DC3" w:rsidRPr="00B74BC1" w:rsidRDefault="00223DC3" w:rsidP="00223DC3">
      <w:pPr>
        <w:pStyle w:val="HTML-forhndsformatert"/>
        <w:ind w:left="360"/>
        <w:rPr>
          <w:color w:val="222222"/>
          <w:lang w:val="en-US"/>
        </w:rPr>
      </w:pPr>
    </w:p>
    <w:sectPr w:rsidR="00223DC3" w:rsidRPr="00B74BC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D4B74" w14:textId="77777777" w:rsidR="00223DC3" w:rsidRDefault="00223DC3" w:rsidP="00223DC3">
      <w:pPr>
        <w:spacing w:after="0" w:line="240" w:lineRule="auto"/>
      </w:pPr>
      <w:r>
        <w:separator/>
      </w:r>
    </w:p>
  </w:endnote>
  <w:endnote w:type="continuationSeparator" w:id="0">
    <w:p w14:paraId="0DA0F9BB" w14:textId="77777777" w:rsidR="00223DC3" w:rsidRDefault="00223DC3" w:rsidP="00223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ORSVARET-Bold">
    <w:panose1 w:val="02000803020000020004"/>
    <w:charset w:val="00"/>
    <w:family w:val="auto"/>
    <w:pitch w:val="variable"/>
    <w:sig w:usb0="A0000027" w:usb1="00000040" w:usb2="00000000" w:usb3="00000000" w:csb0="0000011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C5D7" w14:textId="77777777" w:rsidR="00305CA7" w:rsidRDefault="00305CA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082579"/>
      <w:docPartObj>
        <w:docPartGallery w:val="Page Numbers (Top of Page)"/>
        <w:docPartUnique/>
      </w:docPartObj>
    </w:sdtPr>
    <w:sdtEndPr/>
    <w:sdtContent>
      <w:p w14:paraId="1224761E" w14:textId="037207CF" w:rsidR="00240FCB" w:rsidRDefault="00240FCB" w:rsidP="00240FCB">
        <w:pPr>
          <w:pStyle w:val="Bunntekst"/>
          <w:jc w:val="right"/>
        </w:pPr>
        <w:r w:rsidRPr="006D2DF0">
          <w:rPr>
            <w:rFonts w:cstheme="minorHAnsi"/>
            <w:bCs/>
          </w:rPr>
          <w:fldChar w:fldCharType="begin"/>
        </w:r>
        <w:r w:rsidRPr="006D2DF0">
          <w:rPr>
            <w:rFonts w:cstheme="minorHAnsi"/>
            <w:bCs/>
          </w:rPr>
          <w:instrText>PAGE</w:instrText>
        </w:r>
        <w:r w:rsidRPr="006D2DF0">
          <w:rPr>
            <w:rFonts w:cstheme="minorHAnsi"/>
            <w:bCs/>
          </w:rPr>
          <w:fldChar w:fldCharType="separate"/>
        </w:r>
        <w:r w:rsidR="00305CA7">
          <w:rPr>
            <w:rFonts w:cstheme="minorHAnsi"/>
            <w:bCs/>
            <w:noProof/>
          </w:rPr>
          <w:t>1</w:t>
        </w:r>
        <w:r w:rsidRPr="006D2DF0">
          <w:rPr>
            <w:rFonts w:cstheme="minorHAnsi"/>
            <w:bCs/>
          </w:rPr>
          <w:fldChar w:fldCharType="end"/>
        </w:r>
        <w:r w:rsidRPr="006D2DF0">
          <w:rPr>
            <w:rFonts w:cstheme="minorHAnsi"/>
          </w:rPr>
          <w:t xml:space="preserve"> </w:t>
        </w:r>
        <w:r w:rsidR="000D1906">
          <w:rPr>
            <w:rFonts w:cstheme="minorHAnsi"/>
          </w:rPr>
          <w:t>/</w:t>
        </w:r>
        <w:r w:rsidRPr="006D2DF0">
          <w:rPr>
            <w:rFonts w:cstheme="minorHAnsi"/>
          </w:rPr>
          <w:t xml:space="preserve"> </w:t>
        </w:r>
        <w:r w:rsidRPr="006D2DF0">
          <w:rPr>
            <w:rFonts w:cstheme="minorHAnsi"/>
            <w:bCs/>
          </w:rPr>
          <w:fldChar w:fldCharType="begin"/>
        </w:r>
        <w:r w:rsidRPr="006D2DF0">
          <w:rPr>
            <w:rFonts w:cstheme="minorHAnsi"/>
            <w:bCs/>
          </w:rPr>
          <w:instrText>NUMPAGES</w:instrText>
        </w:r>
        <w:r w:rsidRPr="006D2DF0">
          <w:rPr>
            <w:rFonts w:cstheme="minorHAnsi"/>
            <w:bCs/>
          </w:rPr>
          <w:fldChar w:fldCharType="separate"/>
        </w:r>
        <w:r w:rsidR="00305CA7">
          <w:rPr>
            <w:rFonts w:cstheme="minorHAnsi"/>
            <w:bCs/>
            <w:noProof/>
          </w:rPr>
          <w:t>2</w:t>
        </w:r>
        <w:r w:rsidRPr="006D2DF0">
          <w:rPr>
            <w:rFonts w:cstheme="minorHAnsi"/>
            <w:bC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5FA0A" w14:textId="77777777" w:rsidR="00305CA7" w:rsidRDefault="00305CA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92B74" w14:textId="77777777" w:rsidR="00223DC3" w:rsidRDefault="00223DC3" w:rsidP="00223DC3">
      <w:pPr>
        <w:spacing w:after="0" w:line="240" w:lineRule="auto"/>
      </w:pPr>
      <w:r>
        <w:separator/>
      </w:r>
    </w:p>
  </w:footnote>
  <w:footnote w:type="continuationSeparator" w:id="0">
    <w:p w14:paraId="5F002432" w14:textId="77777777" w:rsidR="00223DC3" w:rsidRDefault="00223DC3" w:rsidP="00223D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331CD" w14:textId="77777777" w:rsidR="00305CA7" w:rsidRDefault="00305CA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56" w:type="pct"/>
      <w:tblCellMar>
        <w:left w:w="0" w:type="dxa"/>
        <w:right w:w="0" w:type="dxa"/>
      </w:tblCellMar>
      <w:tblLook w:val="04A0" w:firstRow="1" w:lastRow="0" w:firstColumn="1" w:lastColumn="0" w:noHBand="0" w:noVBand="1"/>
    </w:tblPr>
    <w:tblGrid>
      <w:gridCol w:w="971"/>
      <w:gridCol w:w="170"/>
      <w:gridCol w:w="8033"/>
    </w:tblGrid>
    <w:tr w:rsidR="00223DC3" w:rsidRPr="00FE4DAD" w14:paraId="48D0CE2E" w14:textId="77777777" w:rsidTr="001C7288">
      <w:trPr>
        <w:trHeight w:val="240"/>
      </w:trPr>
      <w:tc>
        <w:tcPr>
          <w:tcW w:w="971" w:type="dxa"/>
          <w:vMerge w:val="restart"/>
        </w:tcPr>
        <w:p w14:paraId="13BF206B" w14:textId="77777777" w:rsidR="00223DC3" w:rsidRPr="00FE4DAD" w:rsidRDefault="00223DC3" w:rsidP="00837D5F">
          <w:pPr>
            <w:rPr>
              <w:lang w:val="en-US"/>
            </w:rPr>
          </w:pPr>
          <w:r>
            <w:rPr>
              <w:noProof/>
              <w:lang w:eastAsia="nb-NO"/>
            </w:rPr>
            <w:drawing>
              <wp:inline distT="0" distB="0" distL="0" distR="0" wp14:anchorId="42AA34F1" wp14:editId="16BDC8F6">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0" w:type="dxa"/>
          <w:vMerge w:val="restart"/>
        </w:tcPr>
        <w:p w14:paraId="264B69C3" w14:textId="77777777" w:rsidR="00223DC3" w:rsidRPr="00FE4DAD" w:rsidRDefault="00223DC3" w:rsidP="00837D5F">
          <w:pPr>
            <w:rPr>
              <w:lang w:val="en-US"/>
            </w:rPr>
          </w:pPr>
        </w:p>
      </w:tc>
      <w:tc>
        <w:tcPr>
          <w:tcW w:w="8033" w:type="dxa"/>
        </w:tcPr>
        <w:p w14:paraId="36251CDB" w14:textId="77777777" w:rsidR="00223DC3" w:rsidRPr="00FE4DAD" w:rsidRDefault="00223DC3" w:rsidP="00837D5F">
          <w:pPr>
            <w:pStyle w:val="Avdelingstittel"/>
            <w:rPr>
              <w:lang w:val="en-US"/>
            </w:rPr>
          </w:pPr>
        </w:p>
      </w:tc>
    </w:tr>
    <w:tr w:rsidR="00223DC3" w:rsidRPr="00CF7153" w14:paraId="19F6B896" w14:textId="77777777" w:rsidTr="001C7288">
      <w:trPr>
        <w:trHeight w:val="282"/>
      </w:trPr>
      <w:tc>
        <w:tcPr>
          <w:tcW w:w="971" w:type="dxa"/>
          <w:vMerge/>
        </w:tcPr>
        <w:p w14:paraId="0D82A5A3" w14:textId="77777777" w:rsidR="00223DC3" w:rsidRPr="00FE4DAD" w:rsidRDefault="00223DC3" w:rsidP="00837D5F">
          <w:pPr>
            <w:rPr>
              <w:lang w:val="en-US"/>
            </w:rPr>
          </w:pPr>
        </w:p>
      </w:tc>
      <w:tc>
        <w:tcPr>
          <w:tcW w:w="170" w:type="dxa"/>
          <w:vMerge/>
        </w:tcPr>
        <w:p w14:paraId="68191968" w14:textId="77777777" w:rsidR="00223DC3" w:rsidRPr="00FE4DAD" w:rsidRDefault="00223DC3" w:rsidP="00837D5F">
          <w:pPr>
            <w:rPr>
              <w:lang w:val="en-US"/>
            </w:rPr>
          </w:pPr>
        </w:p>
      </w:tc>
      <w:tc>
        <w:tcPr>
          <w:tcW w:w="8033" w:type="dxa"/>
        </w:tcPr>
        <w:p w14:paraId="25F097A7" w14:textId="77777777" w:rsidR="00223DC3" w:rsidRPr="00CF7153" w:rsidRDefault="00223DC3" w:rsidP="00837D5F">
          <w:pPr>
            <w:pStyle w:val="Bildetekst"/>
            <w:rPr>
              <w:b/>
            </w:rPr>
          </w:pPr>
          <w:r>
            <w:t>THE NORWEGIAN ARMED FORCES</w:t>
          </w:r>
        </w:p>
      </w:tc>
    </w:tr>
    <w:tr w:rsidR="00223DC3" w:rsidRPr="00E9681D" w14:paraId="76F3E270" w14:textId="77777777" w:rsidTr="001C7288">
      <w:trPr>
        <w:trHeight w:val="421"/>
      </w:trPr>
      <w:tc>
        <w:tcPr>
          <w:tcW w:w="971" w:type="dxa"/>
          <w:vMerge/>
          <w:tcBorders>
            <w:bottom w:val="nil"/>
          </w:tcBorders>
        </w:tcPr>
        <w:p w14:paraId="291420F2" w14:textId="77777777" w:rsidR="00223DC3" w:rsidRPr="00FE4DAD" w:rsidRDefault="00223DC3" w:rsidP="00837D5F">
          <w:pPr>
            <w:rPr>
              <w:lang w:val="en-US"/>
            </w:rPr>
          </w:pPr>
        </w:p>
      </w:tc>
      <w:tc>
        <w:tcPr>
          <w:tcW w:w="170" w:type="dxa"/>
          <w:vMerge/>
          <w:tcBorders>
            <w:bottom w:val="nil"/>
          </w:tcBorders>
        </w:tcPr>
        <w:p w14:paraId="04409E36" w14:textId="77777777" w:rsidR="00223DC3" w:rsidRPr="00FE4DAD" w:rsidRDefault="00223DC3" w:rsidP="00837D5F">
          <w:pPr>
            <w:rPr>
              <w:lang w:val="en-US"/>
            </w:rPr>
          </w:pPr>
        </w:p>
      </w:tc>
      <w:tc>
        <w:tcPr>
          <w:tcW w:w="8033" w:type="dxa"/>
          <w:tcBorders>
            <w:bottom w:val="nil"/>
          </w:tcBorders>
        </w:tcPr>
        <w:p w14:paraId="3E023D3B" w14:textId="77777777" w:rsidR="00223DC3" w:rsidRPr="000350C1" w:rsidRDefault="00223DC3" w:rsidP="00837D5F">
          <w:pPr>
            <w:pStyle w:val="Avdelingstittel"/>
            <w:rPr>
              <w:lang w:val="en-GB"/>
            </w:rPr>
          </w:pPr>
          <w:r w:rsidRPr="000350C1">
            <w:rPr>
              <w:lang w:val="en-GB"/>
            </w:rPr>
            <w:t>The Norwegian Defence Logistics Organisation</w:t>
          </w:r>
        </w:p>
      </w:tc>
    </w:tr>
  </w:tbl>
  <w:p w14:paraId="4B00478B" w14:textId="37277D76" w:rsidR="00E9681D" w:rsidRDefault="00E9681D" w:rsidP="00E9681D">
    <w:pPr>
      <w:pStyle w:val="Topptekst"/>
      <w:rPr>
        <w:rFonts w:ascii="FORSVARET-Medium" w:hAnsi="FORSVARET-Medium"/>
        <w:lang w:val="en-GB"/>
      </w:rPr>
    </w:pPr>
    <w:r>
      <w:rPr>
        <w:rFonts w:ascii="FORSVARET-Medium" w:hAnsi="FORSVARET-Medium"/>
        <w:lang w:val="en-GB"/>
      </w:rPr>
      <w:t>2022043736 – Procurement of a framework agreement regarding auto injectors</w:t>
    </w:r>
    <w:r w:rsidR="00305CA7">
      <w:rPr>
        <w:rFonts w:ascii="FORSVARET-Medium" w:hAnsi="FORSVARET-Medium"/>
        <w:lang w:val="en-GB"/>
      </w:rPr>
      <w:t xml:space="preserve"> - </w:t>
    </w:r>
    <w:r w:rsidR="00305CA7">
      <w:rPr>
        <w:rFonts w:ascii="FORSVARET-Medium" w:hAnsi="FORSVARET-Medium"/>
        <w:lang w:val="en-GB"/>
      </w:rPr>
      <w:t>A</w:t>
    </w:r>
    <w:bookmarkStart w:id="0" w:name="_GoBack"/>
    <w:bookmarkEnd w:id="0"/>
    <w:r w:rsidR="00D05D33">
      <w:rPr>
        <w:rFonts w:ascii="FORSVARET-Medium" w:hAnsi="FORSVARET-Medium"/>
        <w:lang w:val="en-GB"/>
      </w:rPr>
      <w:t>tropine</w:t>
    </w:r>
  </w:p>
  <w:p w14:paraId="75239B74" w14:textId="58A5D145" w:rsidR="00223DC3" w:rsidRPr="00223DC3" w:rsidRDefault="001C7288" w:rsidP="00223DC3">
    <w:pPr>
      <w:pStyle w:val="Topptekst"/>
      <w:rPr>
        <w:lang w:val="en-US"/>
      </w:rPr>
    </w:pPr>
    <w:r>
      <w:rPr>
        <w:rFonts w:ascii="FORSVARET-Medium" w:eastAsia="Times New Roman" w:hAnsi="FORSVARET-Medium" w:cstheme="minorHAnsi"/>
        <w:spacing w:val="-2"/>
        <w:kern w:val="20"/>
        <w:sz w:val="21"/>
        <w:szCs w:val="21"/>
        <w:lang w:val="en-US" w:eastAsia="nb-NO"/>
      </w:rPr>
      <w:t>P</w:t>
    </w:r>
    <w:r w:rsidR="00223DC3" w:rsidRPr="00EA67B3">
      <w:rPr>
        <w:rFonts w:ascii="FORSVARET-Medium" w:hAnsi="FORSVARET-Medium"/>
        <w:lang w:val="en-US"/>
      </w:rPr>
      <w:t xml:space="preserve">art </w:t>
    </w:r>
    <w:r w:rsidR="006D138F">
      <w:rPr>
        <w:rFonts w:ascii="FORSVARET-Medium" w:hAnsi="FORSVARET-Medium"/>
        <w:lang w:val="en-US"/>
      </w:rPr>
      <w:t>I.</w:t>
    </w:r>
    <w:r w:rsidR="00223DC3" w:rsidRPr="00EA67B3">
      <w:rPr>
        <w:rFonts w:ascii="FORSVARET-Medium" w:hAnsi="FORSVARET-Medium"/>
        <w:lang w:val="en-US"/>
      </w:rPr>
      <w:t xml:space="preserve">1 </w:t>
    </w:r>
    <w:r w:rsidR="00223DC3">
      <w:rPr>
        <w:rFonts w:ascii="FORSVARET-Medium" w:hAnsi="FORSVARET-Medium"/>
        <w:lang w:val="en-US"/>
      </w:rPr>
      <w:t>Annex 3</w:t>
    </w:r>
    <w:r w:rsidR="005006A6">
      <w:rPr>
        <w:rFonts w:ascii="FORSVARET-Medium" w:hAnsi="FORSVARET-Medium"/>
        <w:lang w:val="en-US"/>
      </w:rPr>
      <w:t xml:space="preserve"> </w:t>
    </w:r>
    <w:r w:rsidR="00C74882">
      <w:rPr>
        <w:rFonts w:ascii="FORSVARET-Medium" w:hAnsi="FORSVARET-Medium"/>
        <w:lang w:val="en-US"/>
      </w:rPr>
      <w:t>Self d</w:t>
    </w:r>
    <w:r w:rsidR="00223DC3">
      <w:rPr>
        <w:rFonts w:ascii="FORSVARET-Medium" w:hAnsi="FORSVARET-Medium"/>
        <w:lang w:val="en-US"/>
      </w:rPr>
      <w:t xml:space="preserve">eclaration of </w:t>
    </w:r>
    <w:r w:rsidR="00B74BC1">
      <w:rPr>
        <w:rFonts w:ascii="FORSVARET-Medium" w:hAnsi="FORSVARET-Medium"/>
        <w:lang w:val="en-US"/>
      </w:rPr>
      <w:t xml:space="preserve">ethical </w:t>
    </w:r>
    <w:r w:rsidR="00223DC3">
      <w:rPr>
        <w:rFonts w:ascii="FORSVARET-Medium" w:hAnsi="FORSVARET-Medium"/>
        <w:lang w:val="en-US"/>
      </w:rPr>
      <w:t>commitment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481D1" w14:textId="77777777" w:rsidR="00305CA7" w:rsidRDefault="00305CA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76092"/>
    <w:multiLevelType w:val="hybridMultilevel"/>
    <w:tmpl w:val="18BADE4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52096579"/>
    <w:multiLevelType w:val="hybridMultilevel"/>
    <w:tmpl w:val="448878C2"/>
    <w:lvl w:ilvl="0" w:tplc="04140017">
      <w:start w:val="1"/>
      <w:numFmt w:val="lowerLetter"/>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3" w15:restartNumberingAfterBreak="0">
    <w:nsid w:val="53A2465A"/>
    <w:multiLevelType w:val="hybridMultilevel"/>
    <w:tmpl w:val="EAD0D32C"/>
    <w:lvl w:ilvl="0" w:tplc="C4D4A232">
      <w:start w:val="1"/>
      <w:numFmt w:val="decimal"/>
      <w:lvlText w:val="%1."/>
      <w:lvlJc w:val="left"/>
      <w:pPr>
        <w:ind w:left="720" w:hanging="360"/>
      </w:pPr>
      <w:rPr>
        <w:rFonts w:ascii="Times New Roman" w:hAnsi="Times New Roman" w:cs="Times New Roman" w:hint="default"/>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6391445"/>
    <w:multiLevelType w:val="hybridMultilevel"/>
    <w:tmpl w:val="BBBA5A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37"/>
    <w:rsid w:val="000D1906"/>
    <w:rsid w:val="000E0F00"/>
    <w:rsid w:val="001C7288"/>
    <w:rsid w:val="00223DC3"/>
    <w:rsid w:val="00240FCB"/>
    <w:rsid w:val="00305CA7"/>
    <w:rsid w:val="00340A70"/>
    <w:rsid w:val="005006A6"/>
    <w:rsid w:val="00607A31"/>
    <w:rsid w:val="00615136"/>
    <w:rsid w:val="0063312E"/>
    <w:rsid w:val="00660F70"/>
    <w:rsid w:val="006D138F"/>
    <w:rsid w:val="006F7224"/>
    <w:rsid w:val="00731ED3"/>
    <w:rsid w:val="00750AD8"/>
    <w:rsid w:val="007E0967"/>
    <w:rsid w:val="009C2168"/>
    <w:rsid w:val="009C2F35"/>
    <w:rsid w:val="00A6498F"/>
    <w:rsid w:val="00A75AAF"/>
    <w:rsid w:val="00AE1400"/>
    <w:rsid w:val="00B74BC1"/>
    <w:rsid w:val="00C74882"/>
    <w:rsid w:val="00CC2C0C"/>
    <w:rsid w:val="00D05D33"/>
    <w:rsid w:val="00D81E98"/>
    <w:rsid w:val="00DA125C"/>
    <w:rsid w:val="00E33C6D"/>
    <w:rsid w:val="00E9681D"/>
    <w:rsid w:val="00EB7737"/>
    <w:rsid w:val="00F44D09"/>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451EED"/>
  <w15:docId w15:val="{46A28127-9013-4FE7-B335-86E04B3E9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DC3"/>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line="240" w:lineRule="auto"/>
      <w:ind w:left="720"/>
      <w:contextualSpacing/>
    </w:pPr>
    <w:rPr>
      <w:rFonts w:ascii="Times New Roman" w:eastAsia="Times New Roman" w:hAnsi="Times New Roman" w:cs="Times New Roman"/>
      <w:sz w:val="24"/>
      <w:szCs w:val="20"/>
      <w:lang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223DC3"/>
    <w:rPr>
      <w:color w:val="0000FF" w:themeColor="hyperlink"/>
      <w:u w:val="single"/>
    </w:rPr>
  </w:style>
  <w:style w:type="paragraph" w:styleId="HTML-forhndsformatert">
    <w:name w:val="HTML Preformatted"/>
    <w:basedOn w:val="Normal"/>
    <w:link w:val="HTML-forhndsformatertTegn"/>
    <w:uiPriority w:val="99"/>
    <w:unhideWhenUsed/>
    <w:rsid w:val="00223DC3"/>
    <w:pPr>
      <w:spacing w:after="0" w:line="240" w:lineRule="auto"/>
    </w:pPr>
    <w:rPr>
      <w:rFonts w:ascii="Consolas" w:hAnsi="Consolas" w:cs="Consolas"/>
      <w:sz w:val="20"/>
      <w:szCs w:val="20"/>
    </w:rPr>
  </w:style>
  <w:style w:type="character" w:customStyle="1" w:styleId="HTML-forhndsformatertTegn">
    <w:name w:val="HTML-forhåndsformatert Tegn"/>
    <w:basedOn w:val="Standardskriftforavsnitt"/>
    <w:link w:val="HTML-forhndsformatert"/>
    <w:uiPriority w:val="99"/>
    <w:rsid w:val="00223DC3"/>
    <w:rPr>
      <w:rFonts w:ascii="Consolas" w:hAnsi="Consolas" w:cs="Consolas"/>
      <w:sz w:val="20"/>
      <w:szCs w:val="20"/>
    </w:rPr>
  </w:style>
  <w:style w:type="paragraph" w:styleId="Topptekst">
    <w:name w:val="header"/>
    <w:basedOn w:val="Normal"/>
    <w:link w:val="TopptekstTegn"/>
    <w:uiPriority w:val="99"/>
    <w:unhideWhenUsed/>
    <w:rsid w:val="00223DC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23DC3"/>
  </w:style>
  <w:style w:type="paragraph" w:styleId="Bunntekst">
    <w:name w:val="footer"/>
    <w:basedOn w:val="Normal"/>
    <w:link w:val="BunntekstTegn"/>
    <w:uiPriority w:val="99"/>
    <w:unhideWhenUsed/>
    <w:rsid w:val="00223DC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23DC3"/>
  </w:style>
  <w:style w:type="paragraph" w:customStyle="1" w:styleId="Brdtekstinnrykk5paaflgende">
    <w:name w:val="Brødtekstinnrykk 5 paafølgende"/>
    <w:basedOn w:val="Normal"/>
    <w:rsid w:val="00223DC3"/>
    <w:pPr>
      <w:keepLines/>
      <w:tabs>
        <w:tab w:val="left" w:pos="720"/>
      </w:tabs>
      <w:spacing w:before="40" w:after="60" w:line="240" w:lineRule="auto"/>
    </w:pPr>
    <w:rPr>
      <w:rFonts w:eastAsia="Times New Roman" w:cstheme="minorHAnsi"/>
      <w:szCs w:val="20"/>
      <w:lang w:eastAsia="nb-NO"/>
    </w:rPr>
  </w:style>
  <w:style w:type="paragraph" w:styleId="Bildetekst">
    <w:name w:val="caption"/>
    <w:basedOn w:val="Normal"/>
    <w:next w:val="Normal"/>
    <w:qFormat/>
    <w:rsid w:val="00223DC3"/>
    <w:pPr>
      <w:keepLines/>
      <w:tabs>
        <w:tab w:val="left" w:pos="720"/>
      </w:tabs>
      <w:spacing w:after="0" w:line="175" w:lineRule="auto"/>
    </w:pPr>
    <w:rPr>
      <w:rFonts w:ascii="FORSVARET-Bold" w:eastAsia="Times New Roman" w:hAnsi="FORSVARET-Bold" w:cstheme="minorHAnsi"/>
      <w:spacing w:val="-10"/>
      <w:sz w:val="26"/>
      <w:szCs w:val="26"/>
      <w:lang w:eastAsia="nb-NO"/>
    </w:rPr>
  </w:style>
  <w:style w:type="paragraph" w:customStyle="1" w:styleId="Avdelingstittel">
    <w:name w:val="Avdelingstittel"/>
    <w:basedOn w:val="Normal"/>
    <w:qFormat/>
    <w:rsid w:val="00223DC3"/>
    <w:pPr>
      <w:keepLines/>
      <w:tabs>
        <w:tab w:val="left" w:pos="720"/>
      </w:tabs>
      <w:spacing w:after="0" w:line="204" w:lineRule="auto"/>
    </w:pPr>
    <w:rPr>
      <w:rFonts w:ascii="FORSVARET-Medium" w:eastAsia="Times New Roman" w:hAnsi="FORSVARET-Medium" w:cstheme="minorHAnsi"/>
      <w:spacing w:val="-2"/>
      <w:kern w:val="20"/>
      <w:sz w:val="21"/>
      <w:szCs w:val="21"/>
      <w:lang w:eastAsia="nb-NO"/>
    </w:rPr>
  </w:style>
  <w:style w:type="paragraph" w:styleId="Bobletekst">
    <w:name w:val="Balloon Text"/>
    <w:basedOn w:val="Normal"/>
    <w:link w:val="BobletekstTegn"/>
    <w:uiPriority w:val="99"/>
    <w:semiHidden/>
    <w:unhideWhenUsed/>
    <w:rsid w:val="00223DC3"/>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223D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18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lovdata.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umenttype xmlns="71a8a547-54f0-447a-bd41-f8862ce07847">5</Dokumenttype>
    <Dokumentversjon xmlns="71a8a547-54f0-447a-bd41-f8862ce07847">1.00</Dokumentversjon>
    <Tekst_x0020_til_x0020_logo xmlns="71a8a547-54f0-447a-bd41-f8862ce07847">FLO</Tekst_x0020_til_x0020_logo>
    <Ikrafttredelse xmlns="71a8a547-54f0-447a-bd41-f8862ce07847" xsi:nil="true"/>
    <TaxCatchAll xmlns="e5e56184-275f-495f-a56f-8fdf09bcc359">
      <Value>4666</Value>
      <Value>1</Value>
    </TaxCatchAll>
    <Dato_x0020_siste_x0020_versjon xmlns="71a8a547-54f0-447a-bd41-f8862ce07847">2019-10-23T22:00:00+00:00</Dato_x0020_siste_x0020_versjon>
    <PublishingExpirationDate xmlns="http://schemas.microsoft.com/sharepoint/v3" xsi:nil="tru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Utarbeidet_x0020_av xmlns="71a8a547-54f0-447a-bd41-f8862ce07847" xsi:nil="true"/>
    <PublishingStartDate xmlns="http://schemas.microsoft.com/sharepoint/v3" xsi:nil="true"/>
    <Gjelder_x0020_for xmlns="71a8a547-54f0-447a-bd41-f8862ce07847">697</Gjelder_x0020_for>
    <Dokumentkode xmlns="71a8a547-54f0-447a-bd41-f8862ce07847">FLO-DAA-MAL-824</Dokumentkode>
    <Fastsatt_x0020_av xmlns="71a8a547-54f0-447a-bd41-f8862ce07847">324</Fastsatt_x0020_av>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Malverkgruppe xmlns="f4795027-239c-422c-a244-6b4eb70f7cc9">Konkurransegrunnlag Del I - Bilag</Malverkgruppe>
    <Dokumenter_x0020_i_x0020_endring xmlns="f4795027-239c-422c-a244-6b4eb70f7cc9">false</Dokumenter_x0020_i_x0020_endring>
    <Migrasjon xmlns="f4795027-239c-422c-a244-6b4eb70f7cc9">true</Migrasjon>
    <Dokumentplassering_x0020_i_x0020_side xmlns="f4795027-239c-422c-a244-6b4eb70f7cc9">Dokumentoversikt</Dokumentplassering_x0020_i_x0020_side>
  </documentManagement>
</p:properties>
</file>

<file path=customXml/itemProps1.xml><?xml version="1.0" encoding="utf-8"?>
<ds:datastoreItem xmlns:ds="http://schemas.openxmlformats.org/officeDocument/2006/customXml" ds:itemID="{F8339EDD-43F8-423D-A012-21B7FA793000}">
  <ds:schemaRefs>
    <ds:schemaRef ds:uri="http://schemas.microsoft.com/sharepoint/v3/contenttype/forms"/>
  </ds:schemaRefs>
</ds:datastoreItem>
</file>

<file path=customXml/itemProps2.xml><?xml version="1.0" encoding="utf-8"?>
<ds:datastoreItem xmlns:ds="http://schemas.openxmlformats.org/officeDocument/2006/customXml" ds:itemID="{4103D7AF-DE28-4677-A169-EEAB6F9FC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CE121-C70F-4A9F-BD19-35A4CC91BFC4}">
  <ds:schemaRefs>
    <ds:schemaRef ds:uri="http://schemas.microsoft.com/sharepoint/v3"/>
    <ds:schemaRef ds:uri="http://schemas.microsoft.com/office/infopath/2007/PartnerControls"/>
    <ds:schemaRef ds:uri="http://purl.org/dc/terms/"/>
    <ds:schemaRef ds:uri="71a8a547-54f0-447a-bd41-f8862ce07847"/>
    <ds:schemaRef ds:uri="http://schemas.microsoft.com/office/2006/documentManagement/types"/>
    <ds:schemaRef ds:uri="e5e56184-275f-495f-a56f-8fdf09bcc359"/>
    <ds:schemaRef ds:uri="http://purl.org/dc/elements/1.1/"/>
    <ds:schemaRef ds:uri="http://schemas.microsoft.com/office/2006/metadata/properties"/>
    <ds:schemaRef ds:uri="http://schemas.openxmlformats.org/package/2006/metadata/core-properties"/>
    <ds:schemaRef ds:uri="f4795027-239c-422c-a244-6b4eb70f7cc9"/>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495</Words>
  <Characters>2628</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Annex 3 - Self-declaration of ethical commitment</vt:lpstr>
    </vt:vector>
  </TitlesOfParts>
  <Company>Forsvaret</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3 - Self-declaration of ethical commitment</dc:title>
  <dc:creator>Øvsttun, Geir</dc:creator>
  <cp:lastModifiedBy>Jørgensen, Marie Louise Boslev</cp:lastModifiedBy>
  <cp:revision>15</cp:revision>
  <dcterms:created xsi:type="dcterms:W3CDTF">2022-11-10T14:14:00Z</dcterms:created>
  <dcterms:modified xsi:type="dcterms:W3CDTF">2022-12-15T11:18:00Z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1;#UGRADERT|d00673f2-4025-410d-80f3-e4b359da56af</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WorkSiteDatabase">
    <vt:lpwstr>LEGAL</vt:lpwstr>
  </property>
  <property fmtid="{D5CDD505-2E9C-101B-9397-08002B2CF9AE}" pid="8" name="WorkSiteMatterNumber">
    <vt:lpwstr>110874-026</vt:lpwstr>
  </property>
  <property fmtid="{D5CDD505-2E9C-101B-9397-08002B2CF9AE}" pid="9" name="WorkSiteDocVersion">
    <vt:lpwstr>1</vt:lpwstr>
  </property>
  <property fmtid="{D5CDD505-2E9C-101B-9397-08002B2CF9AE}" pid="10" name="WorkSiteDocNumber">
    <vt:lpwstr>10102931</vt:lpwstr>
  </property>
  <property fmtid="{D5CDD505-2E9C-101B-9397-08002B2CF9AE}" pid="11" name="WorkSiteExtDocVersion">
    <vt:lpwstr/>
  </property>
  <property fmtid="{D5CDD505-2E9C-101B-9397-08002B2CF9AE}" pid="12" name="WorkSiteOperator">
    <vt:lpwstr>ELN</vt:lpwstr>
  </property>
  <property fmtid="{D5CDD505-2E9C-101B-9397-08002B2CF9AE}" pid="13" name="2007Design">
    <vt:lpwstr>True</vt:lpwstr>
  </property>
  <property fmtid="{D5CDD505-2E9C-101B-9397-08002B2CF9AE}" pid="14" name="Malverk">
    <vt:lpwstr/>
  </property>
  <property fmtid="{D5CDD505-2E9C-101B-9397-08002B2CF9AE}" pid="15" name="WorkSiteAuthor">
    <vt:lpwstr>ELN</vt:lpwstr>
  </property>
  <property fmtid="{D5CDD505-2E9C-101B-9397-08002B2CF9AE}" pid="16" name="2011Design">
    <vt:lpwstr>True</vt:lpwstr>
  </property>
  <property fmtid="{D5CDD505-2E9C-101B-9397-08002B2CF9AE}" pid="17" name="MSIP_Label_536d71ed-e286-42a1-8703-c1fd0ea2549c_Enabled">
    <vt:lpwstr>true</vt:lpwstr>
  </property>
  <property fmtid="{D5CDD505-2E9C-101B-9397-08002B2CF9AE}" pid="18" name="MSIP_Label_536d71ed-e286-42a1-8703-c1fd0ea2549c_SetDate">
    <vt:lpwstr>2022-11-11T14:12:44Z</vt:lpwstr>
  </property>
  <property fmtid="{D5CDD505-2E9C-101B-9397-08002B2CF9AE}" pid="19" name="MSIP_Label_536d71ed-e286-42a1-8703-c1fd0ea2549c_Method">
    <vt:lpwstr>Privileged</vt:lpwstr>
  </property>
  <property fmtid="{D5CDD505-2E9C-101B-9397-08002B2CF9AE}" pid="20" name="MSIP_Label_536d71ed-e286-42a1-8703-c1fd0ea2549c_Name">
    <vt:lpwstr>Ugradert – kan deles fritt</vt:lpwstr>
  </property>
  <property fmtid="{D5CDD505-2E9C-101B-9397-08002B2CF9AE}" pid="21" name="MSIP_Label_536d71ed-e286-42a1-8703-c1fd0ea2549c_SiteId">
    <vt:lpwstr>1e0e6195-b5ec-427a-9cc1-db95904592f9</vt:lpwstr>
  </property>
  <property fmtid="{D5CDD505-2E9C-101B-9397-08002B2CF9AE}" pid="22" name="MSIP_Label_536d71ed-e286-42a1-8703-c1fd0ea2549c_ActionId">
    <vt:lpwstr>8cbf37dc-1fc5-4995-ade9-174ed1184625</vt:lpwstr>
  </property>
  <property fmtid="{D5CDD505-2E9C-101B-9397-08002B2CF9AE}" pid="23" name="MSIP_Label_536d71ed-e286-42a1-8703-c1fd0ea2549c_ContentBits">
    <vt:lpwstr>0</vt:lpwstr>
  </property>
</Properties>
</file>